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1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1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1" w:rightChars="0" w:firstLine="72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拟聘任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余智鸣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18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位专业技术职务人员名单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1" w:rightChars="0"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-11" w:rightChars="0" w:firstLine="560" w:firstLineChars="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拟聘任讲师职务（1人）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余智鸣（文学与传播学院）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-11" w:rightChars="0" w:firstLine="560" w:firstLineChars="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拟聘任助教职务（17人）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吴培弘（陈守仁商学院）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潘雅婷（物理与信息工程学院）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黄祖榜（物理与信息工程学院）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曾思毅（数学与计算机学院）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周琪颖（外国语学院）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陈爱华（资源与环境学院）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曾伟鹏（化工与材料学院）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谢小婷（化工与材料学院）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乐生煊（海洋与食品学院）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廖春霖（纺织与服装学院）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黄鲤生（教育科学学院）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黄月萍（音乐与舞蹈学院）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黄毅松（音乐与舞蹈学院）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林德城（体育学院）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谢光毅（南安学院）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林洋（南安学院）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郑如玉（马克思主义学院）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AB2225"/>
    <w:multiLevelType w:val="singleLevel"/>
    <w:tmpl w:val="5AAB2225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M2EyYTMxOTY2OGYzYjY3OTEzZTAyNTg2NDhhMzMifQ=="/>
  </w:docVars>
  <w:rsids>
    <w:rsidRoot w:val="386F729D"/>
    <w:rsid w:val="2C8709C7"/>
    <w:rsid w:val="329742B2"/>
    <w:rsid w:val="386F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